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</w:t>
      </w:r>
      <w:r>
        <w:rPr>
          <w:rFonts w:ascii="Times New Roman" w:hAnsi="Times New Roman" w:cs="Times New Roman"/>
          <w:sz w:val="24"/>
          <w:szCs w:val="24"/>
        </w:rPr>
        <w:t xml:space="preserve">  №1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righ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собрания представителей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35"/>
        <w:jc w:val="righ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Ольского муниципального округа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 Магаданской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23.04.2025 №280-РН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r/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«Приаэродромная территория.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Часть территории Ольского муниципального округа находится в границах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приаэродромной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территории аэродрома Магадан (Сокол), установленной приказом Росавиации 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03.06.2020 № 532-п. Она обеспечивает безопасность полетов воздушных судов, возможность перспективного развития аэропорта, а также исключает негативное воздействие оборудования аэродрома и полетов воздушных судов на здоровье человека и окружающую среду. 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приаэродромной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территории выделяются 7 подзон, в которых устанавливаются ограничения использования объектов недвижимости и осуществления деятельности. На территории Ольского муниципального округа распространены ограничения по 4, 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подзонам, попадающие 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земли лесного фонда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На территории в границах этих зон накладываются следующие ограничения: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54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четвертая подз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она, в которой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пятая подзона, в которой запрещается размещать опасные производственные объекты, функционирование которых может повлиять на безопасность полетов воздушных судов;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шестая подзона, в которой запрещается размещать объекты, способствующие привлечению и массовому скоплению птиц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/>
      <w:bookmarkStart w:id="0" w:name="_Hlk113877568"/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седьмая подзона, в которой установлен перечень ограничений использования</w:t>
      </w:r>
      <w:bookmarkStart w:id="1" w:name="_GoBack"/>
      <w:r/>
      <w:bookmarkEnd w:id="1"/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земельных участков в целях предотвращения негативного физического воздействия на здоровье человека, выраженного в виде несоответствия эквивалентного уровня звука, возникающего в связи с полетами воздушных судов, санитарно-эпидемиологическим требованиям.»</w:t>
      </w:r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34075" cy="3854990"/>
                <wp:effectExtent l="6350" t="6350" r="6350" b="6350"/>
                <wp:docPr id="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3500173" name="Picture 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5934074" cy="38549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25pt;height:303.54pt;mso-wrap-distance-left:0.00pt;mso-wrap-distance-top:0.00pt;mso-wrap-distance-right:0.00pt;mso-wrap-distance-bottom:0.00pt;rotation:0;" stroked="f">
                <v:path textboxrect="0,0,0,0"/>
                <v:imagedata r:id="rId8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82550</wp:posOffset>
                </wp:positionV>
                <wp:extent cx="485775" cy="295275"/>
                <wp:effectExtent l="19050" t="19050" r="28575" b="28575"/>
                <wp:wrapNone/>
                <wp:docPr id="2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85775" cy="295273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1" type="#_x0000_t1" style="position:absolute;z-index:251682816;o:allowoverlap:true;o:allowincell:true;mso-position-horizontal-relative:text;margin-left:-5.55pt;mso-position-horizontal:absolute;mso-position-vertical-relative:text;margin-top:6.50pt;mso-position-vertical:absolute;width:38.25pt;height:23.25pt;mso-wrap-distance-left:9.00pt;mso-wrap-distance-top:0.00pt;mso-wrap-distance-right:9.00pt;mso-wrap-distance-bottom:0.00pt;v-text-anchor:middle;visibility:visible;" filled="f" strokecolor="#00B0F0" strokeweight="2.25pt">
                <v:stroke dashstyle="solid"/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         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ar-SA"/>
        </w:rPr>
        <w:t xml:space="preserve">             </w:t>
      </w:r>
      <w:r>
        <w:rPr>
          <w:rFonts w:ascii="Times New Roman" w:hAnsi="Times New Roman" w:eastAsia="Times New Roman" w:cs="Times New Roman"/>
          <w:b/>
          <w:i/>
          <w:sz w:val="26"/>
          <w:szCs w:val="26"/>
          <w:lang w:eastAsia="ar-SA"/>
        </w:rPr>
        <w:t xml:space="preserve">- </w:t>
      </w: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предлагаемая к отображению </w:t>
      </w: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3, 4, 5,6,7 </w:t>
      </w: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п</w:t>
      </w: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одзоны</w:t>
      </w: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п</w:t>
      </w:r>
      <w:r>
        <w:rPr>
          <w:rFonts w:ascii="Times New Roman" w:hAnsi="Times New Roman" w:cs="Times New Roman"/>
          <w:sz w:val="26"/>
          <w:szCs w:val="26"/>
        </w:rPr>
        <w:t xml:space="preserve">риаэродромной</w:t>
      </w:r>
      <w:r>
        <w:rPr>
          <w:rFonts w:ascii="Times New Roman" w:hAnsi="Times New Roman" w:cs="Times New Roman"/>
          <w:sz w:val="26"/>
          <w:szCs w:val="26"/>
        </w:rPr>
        <w:t xml:space="preserve"> территор</w:t>
      </w:r>
      <w:r>
        <w:rPr>
          <w:rFonts w:ascii="Times New Roman" w:hAnsi="Times New Roman" w:cs="Times New Roman"/>
          <w:sz w:val="26"/>
          <w:szCs w:val="26"/>
        </w:rPr>
        <w:t xml:space="preserve">ии аэ</w:t>
      </w:r>
      <w:r>
        <w:rPr>
          <w:rFonts w:ascii="Times New Roman" w:hAnsi="Times New Roman" w:cs="Times New Roman"/>
          <w:sz w:val="26"/>
          <w:szCs w:val="26"/>
        </w:rPr>
        <w:t xml:space="preserve">родрома Магадан (Сокол)»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ar-SA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709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character" w:styleId="682">
    <w:name w:val="Header Char"/>
    <w:basedOn w:val="832"/>
    <w:link w:val="835"/>
    <w:uiPriority w:val="99"/>
  </w:style>
  <w:style w:type="paragraph" w:styleId="683">
    <w:name w:val="Footer"/>
    <w:basedOn w:val="831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2"/>
    <w:link w:val="683"/>
    <w:uiPriority w:val="99"/>
  </w:style>
  <w:style w:type="paragraph" w:styleId="685">
    <w:name w:val="Caption"/>
    <w:basedOn w:val="831"/>
    <w:next w:val="831"/>
    <w:link w:val="6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832"/>
    <w:link w:val="685"/>
    <w:uiPriority w:val="35"/>
    <w:rPr>
      <w:b/>
      <w:bCs/>
      <w:color w:val="4f81bd" w:themeColor="accent1"/>
      <w:sz w:val="18"/>
      <w:szCs w:val="18"/>
    </w:rPr>
  </w:style>
  <w:style w:type="table" w:styleId="687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Header"/>
    <w:basedOn w:val="831"/>
    <w:link w:val="83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6" w:customStyle="1">
    <w:name w:val="Верхний колонтитул Знак"/>
    <w:basedOn w:val="832"/>
    <w:link w:val="835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Голофаст</dc:creator>
  <cp:keywords/>
  <dc:description/>
  <cp:lastModifiedBy>golofastev</cp:lastModifiedBy>
  <cp:revision>11</cp:revision>
  <dcterms:created xsi:type="dcterms:W3CDTF">2022-09-12T00:13:00Z</dcterms:created>
  <dcterms:modified xsi:type="dcterms:W3CDTF">2025-04-24T00:00:51Z</dcterms:modified>
</cp:coreProperties>
</file>